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DUALIZA UNA ACTIVIDAD DIGITAL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Utilizando la herramienta digital que consideres, vas a DUAlizar una actividad para convertirla en un recurso digital. No se trata de reciclar "copiando-pegando", sino de crear algo nuevo que puedas utilizar con tus alumnos.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Teniendo como base/guía la Checklist que te adjuntamos debajo,analiza en primer lugar la actividad que habías seleccionado. Te darás cuenta que es probable que no cumpla con muchos de los ítems propuestos, por lo que en esta tarea, tienes que proponer cambios que hagan de tu tarea, una actividad DUA.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Una vez modificados los aspectos necesarios para proporcionar múltiples medios de representación, formas de acción y expresión así como motivación e implicación, debes volver usar la checklist, y comprobar que tu actividad digital al menos obtiene 20 puntos de la lista de revisión.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Resumiendo:</w:t>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rtl w:val="0"/>
        </w:rPr>
        <w:t xml:space="preserve">Elige una actividad de tu asignatura o materia</w:t>
      </w:r>
    </w:p>
    <w:p w:rsidR="00000000" w:rsidDel="00000000" w:rsidP="00000000" w:rsidRDefault="00000000" w:rsidRPr="00000000" w14:paraId="0000000B">
      <w:pPr>
        <w:numPr>
          <w:ilvl w:val="0"/>
          <w:numId w:val="2"/>
        </w:numPr>
        <w:ind w:left="720" w:hanging="360"/>
        <w:jc w:val="both"/>
        <w:rPr>
          <w:u w:val="none"/>
        </w:rPr>
      </w:pPr>
      <w:r w:rsidDel="00000000" w:rsidR="00000000" w:rsidRPr="00000000">
        <w:rPr>
          <w:rtl w:val="0"/>
        </w:rPr>
        <w:t xml:space="preserve">Análisis inicial de la actividad con la Checklist DUA</w:t>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Modificación de la actividad digital que obtenga al menos 20 puntos en la checklist</w:t>
      </w:r>
    </w:p>
    <w:p w:rsidR="00000000" w:rsidDel="00000000" w:rsidP="00000000" w:rsidRDefault="00000000" w:rsidRPr="00000000" w14:paraId="0000000D">
      <w:pPr>
        <w:numPr>
          <w:ilvl w:val="0"/>
          <w:numId w:val="2"/>
        </w:numPr>
        <w:ind w:left="720" w:hanging="360"/>
        <w:jc w:val="both"/>
        <w:rPr>
          <w:u w:val="none"/>
        </w:rPr>
      </w:pPr>
      <w:r w:rsidDel="00000000" w:rsidR="00000000" w:rsidRPr="00000000">
        <w:rPr>
          <w:rtl w:val="0"/>
        </w:rPr>
        <w:t xml:space="preserve">Comparte un documento con la tarea tal y como explicamos: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6">
        <w:r w:rsidDel="00000000" w:rsidR="00000000" w:rsidRPr="00000000">
          <w:rPr>
            <w:color w:val="1155cc"/>
            <w:u w:val="single"/>
            <w:rtl w:val="0"/>
          </w:rPr>
          <w:t xml:space="preserve">Checklist DUA</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INSTRUCCIONES DE ENTREGA:</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Para poder valorar tu trabajo debes seguir los siguientes pasos: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Tienes que entregar </w:t>
      </w:r>
      <w:r w:rsidDel="00000000" w:rsidR="00000000" w:rsidRPr="00000000">
        <w:rPr>
          <w:b w:val="1"/>
          <w:rtl w:val="0"/>
        </w:rPr>
        <w:t xml:space="preserve">EN UN ÚNICO PDF</w:t>
      </w:r>
      <w:r w:rsidDel="00000000" w:rsidR="00000000" w:rsidRPr="00000000">
        <w:rPr>
          <w:rtl w:val="0"/>
        </w:rPr>
        <w:t xml:space="preserve"> los siguientes elementos: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La tarea original de la que partes (capturas de pantalla).</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La tarea modificada y dualizada (puedes compartir el enlace público)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La checklist señalando aquellos apartados que has modificado. (*Para poder superar la tarea debes sumar al menos 20 puntos de la lista de revisión.)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Una reflexión personal acerca del proceso de modificación de la tarea explicando los beneficios de ese trabajo y justificando tu valoración de la check list.</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Recuerda utilizar en la tarea aquellos aspectos que se han trabajado en el curso sobre accesibilidad de los documentos digitales.</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801gpwTymBLKoq3YC8Sd06bcJ9dKYE8k4g2zMYswzM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